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D721A" w14:textId="2EDD4B20" w:rsidR="00255F02" w:rsidRPr="009D29DC" w:rsidRDefault="00255F02" w:rsidP="00133C18">
      <w:pPr>
        <w:tabs>
          <w:tab w:val="num" w:pos="720"/>
        </w:tabs>
        <w:spacing w:after="0" w:line="240" w:lineRule="auto"/>
        <w:ind w:left="720" w:hanging="36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48B32FB2" w14:textId="435E3FB5" w:rsidR="00135F92" w:rsidRPr="009D29DC" w:rsidRDefault="00255F02" w:rsidP="00133C18">
      <w:pPr>
        <w:tabs>
          <w:tab w:val="num" w:pos="720"/>
        </w:tabs>
        <w:spacing w:after="0" w:line="240" w:lineRule="auto"/>
        <w:ind w:left="720" w:hanging="36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Azərbaycan Respublikasının</w:t>
      </w:r>
      <w:r w:rsidR="00135F92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  <w:r w:rsidR="001A045D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Elm və Təhsil Nazirliyi</w:t>
      </w:r>
      <w:r w:rsidR="003231FC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ilə</w:t>
      </w:r>
      <w:r w:rsidR="00135F92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Qeyri-Hökumət Təşkilatlarına Dövlət Dəstəyi </w:t>
      </w:r>
      <w:r w:rsidR="001A045D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Agentliyi </w:t>
      </w:r>
      <w:r w:rsidR="00135F92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QHT-lər üçün qrant müsabiqəsi ela</w:t>
      </w:r>
      <w:r w:rsidR="001A045D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n</w:t>
      </w:r>
      <w:r w:rsidR="00873E26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edir</w:t>
      </w:r>
    </w:p>
    <w:p w14:paraId="487F2587" w14:textId="77777777" w:rsidR="0095516E" w:rsidRPr="009D29DC" w:rsidRDefault="0095516E" w:rsidP="001A045D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4AD1F44D" w14:textId="11BED4BB" w:rsidR="002B62F3" w:rsidRPr="009D29DC" w:rsidRDefault="0095516E" w:rsidP="00A97EB5">
      <w:pPr>
        <w:spacing w:after="0" w:line="240" w:lineRule="auto"/>
        <w:ind w:firstLine="36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highlight w:val="yellow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Azərbaycan Respublikasının 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Elm və Təhsil Nazirliyi i</w:t>
      </w:r>
      <w:r w:rsidR="003231FC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lə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Qeyri-Hökumət Təşkilatlarına Dövlət Dəstəyi Agentliyi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QHT-lər üçün qrant müsabiqəsi elan edir. </w:t>
      </w:r>
      <w:r w:rsidR="002B62F3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Müsabiqə üzrə QHT-lərin layihə təkliflərinə dair sənədlərin qəbuluna 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202</w:t>
      </w:r>
      <w:r w:rsidR="00F02199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6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-c</w:t>
      </w:r>
      <w:r w:rsidR="00F02199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ı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il</w:t>
      </w:r>
      <w:r w:rsidR="001A045D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oktyabr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ayının </w:t>
      </w:r>
      <w:r w:rsidR="00A97EB5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2</w:t>
      </w:r>
      <w:r w:rsidR="007832AB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2-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d</w:t>
      </w:r>
      <w:r w:rsidR="0038508F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ə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başlanacaq. Müraciət üçün son tarix</w:t>
      </w:r>
      <w:r w:rsidR="00FC1AC8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202</w:t>
      </w:r>
      <w:r w:rsidR="00F02199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6</w:t>
      </w:r>
      <w:r w:rsidR="00FC1AC8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-c</w:t>
      </w:r>
      <w:r w:rsidR="00F02199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ı</w:t>
      </w:r>
      <w:r w:rsidR="00FC1AC8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il</w:t>
      </w:r>
      <w:r w:rsidR="002B62F3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  <w:r w:rsidR="00873E26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noyabr</w:t>
      </w:r>
      <w:r w:rsidR="001A045D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ayının</w:t>
      </w:r>
      <w:r w:rsidR="00873E26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  <w:r w:rsidR="00A97EB5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1</w:t>
      </w:r>
      <w:r w:rsidR="007832AB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2-</w:t>
      </w:r>
      <w:r w:rsidR="00A97EB5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d</w:t>
      </w:r>
      <w:r w:rsidR="007832AB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ir</w:t>
      </w:r>
      <w:r w:rsidR="00FC1AC8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.</w:t>
      </w:r>
      <w:r w:rsidR="00FC1AC8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2B62F3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Sənəd qəbulu bitdikdən sonra QHT-lərin təqdim etdiyi layihə təkliflərinə dair sənədlərin ekspertizası aparılacaq, layihələr təhlil ediləcək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, </w:t>
      </w:r>
      <w:r w:rsidR="002B62F3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qaliblər müəyyənləşdiriləcək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və adları elan ediləcək. </w:t>
      </w:r>
    </w:p>
    <w:p w14:paraId="010BCE44" w14:textId="77777777" w:rsidR="002B62F3" w:rsidRPr="009D29DC" w:rsidRDefault="002B62F3" w:rsidP="00133C18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79C84981" w14:textId="39F531EA" w:rsidR="002B62F3" w:rsidRPr="009D29DC" w:rsidRDefault="002B62F3" w:rsidP="00133C1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Qrant məbləğlərinin yuxarı həddi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:</w:t>
      </w:r>
    </w:p>
    <w:p w14:paraId="4C0EB089" w14:textId="77777777" w:rsidR="00EE3720" w:rsidRPr="009D29DC" w:rsidRDefault="00EE3720" w:rsidP="00133C18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4CE3B026" w14:textId="0C325D72" w:rsidR="00F73BF5" w:rsidRPr="009D29DC" w:rsidRDefault="00B725BB" w:rsidP="00133C18">
      <w:pPr>
        <w:pStyle w:val="ListParagraph"/>
        <w:numPr>
          <w:ilvl w:val="0"/>
          <w:numId w:val="38"/>
        </w:numPr>
        <w:spacing w:after="0" w:line="240" w:lineRule="auto"/>
        <w:ind w:left="810"/>
        <w:jc w:val="both"/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lang w:val="az-Latn-A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Kiçik</w:t>
      </w:r>
      <w:r w:rsidR="00F73BF5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qrant müsabiqəsi – </w:t>
      </w:r>
      <w:r w:rsidR="00F73BF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Müsabiqə üzrə qrant məbləğinin</w:t>
      </w:r>
      <w:r w:rsidR="00B64D42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F73BF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yuxarı</w:t>
      </w:r>
      <w:r w:rsidR="00AF35E4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F73BF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həddi 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30</w:t>
      </w:r>
      <w:r w:rsidR="002A6594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916C8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000 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(</w:t>
      </w:r>
      <w:r w:rsidR="009F133F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otuz 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min) </w:t>
      </w:r>
      <w:r w:rsidR="00F73BF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manat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dır</w:t>
      </w:r>
      <w:r w:rsidR="00462E64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.</w:t>
      </w:r>
    </w:p>
    <w:p w14:paraId="77DC33BD" w14:textId="77777777" w:rsidR="00EE3720" w:rsidRPr="009D29DC" w:rsidRDefault="00EE3720" w:rsidP="00133C18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3842BFE6" w14:textId="7E19D061" w:rsidR="002B62F3" w:rsidRPr="009D29DC" w:rsidRDefault="002B62F3" w:rsidP="00133C1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Müsabiqə aşağıdakı mövzuları ehtiva edir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:</w:t>
      </w:r>
    </w:p>
    <w:p w14:paraId="0DBF8E51" w14:textId="77777777" w:rsidR="001A045D" w:rsidRPr="009D29DC" w:rsidRDefault="001A045D" w:rsidP="001A045D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6F92C032" w14:textId="128BC123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Təhsil müəssisələrində liderlik və idarəetmə bacarıqlarının inkişaf etdirilməsi;</w:t>
      </w:r>
    </w:p>
    <w:p w14:paraId="4D2160FC" w14:textId="74DE0F52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Erkən uşaqlıq dövründə inkişafın və məktəbə hazırlığın dəstəklənməsi;</w:t>
      </w:r>
    </w:p>
    <w:p w14:paraId="14928448" w14:textId="54D3B4D6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Təhsilalanlar üçün inklüziv təhsil imkanlarının genişləndirilməsi;</w:t>
      </w:r>
    </w:p>
    <w:p w14:paraId="53E984BD" w14:textId="2EC912B2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Şagirdlərin oxu savadlılığının, oxuyub-anlama və tənqidi düşünmə bacarıqlarının inkişaf etdirilməsi;</w:t>
      </w:r>
    </w:p>
    <w:p w14:paraId="4096248C" w14:textId="4FE4F992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Təhsilalanların </w:t>
      </w:r>
      <w:r w:rsidR="001B2CBC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ideoloji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təhlükəsizliyinin və psixososial rifahının dəstəklənməsi;</w:t>
      </w:r>
    </w:p>
    <w:p w14:paraId="7641A3CC" w14:textId="4F35C5DD" w:rsidR="00AE4EF0" w:rsidRPr="009D29DC" w:rsidRDefault="00AE4EF0" w:rsidP="00AE4EF0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Məktəblilərin mobil telefon, planşet və digər zərərli asılılıqlardan qorunması</w:t>
      </w:r>
      <w:r>
        <w:rPr>
          <w:rFonts w:ascii="Arial" w:hAnsi="Arial" w:cs="Arial"/>
          <w:color w:val="000000" w:themeColor="text1"/>
          <w:sz w:val="28"/>
          <w:szCs w:val="28"/>
          <w:lang w:val="az-Latn-AZ"/>
        </w:rPr>
        <w:t>;</w:t>
      </w:r>
    </w:p>
    <w:p w14:paraId="5B04D930" w14:textId="3EBCC95D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Uşaq və gənclərin dərsdənkənar fəaliyyətlərə cəlb olunması imkanlarının genişləndirilməsi, fiziki </w:t>
      </w:r>
      <w:r w:rsidR="001B2CBC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fəallığın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və sağlam həyat tərzinin təşviqi;</w:t>
      </w:r>
    </w:p>
    <w:p w14:paraId="640CE778" w14:textId="6B9A0911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Peşə təhsili müəssisələri ilə işəgötürənlər arasında əməkdaşlığın inkişaf etdirilməsi və gənclərin əmək bazarına keçidinin dəstəklənməsi;</w:t>
      </w:r>
    </w:p>
    <w:p w14:paraId="5E18C90C" w14:textId="74D9D171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Azərbaycan elminin və ali təhsilinin beynəlxalq</w:t>
      </w:r>
      <w:r w:rsidR="001B2CBC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səviyyədə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tanıdılması, beynəlxalq akademik əməkdaşlığın təşviqi;</w:t>
      </w:r>
    </w:p>
    <w:p w14:paraId="77E5C51F" w14:textId="70F96FBD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Böyük Qayıdış çərçivəsində gənclərin təhsilinin və sosial-iqtisadi həyata inteqrasiyasının dəstəklənməsi;</w:t>
      </w:r>
    </w:p>
    <w:p w14:paraId="44C82874" w14:textId="3D4A5116" w:rsidR="001A045D" w:rsidRPr="009D29DC" w:rsidRDefault="001A045D" w:rsidP="001A045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Elm və təhsil sahəsində media və informasiya savadlılığının artırılması, ictimai iştirakçılığın təşviq edilməsi.</w:t>
      </w:r>
    </w:p>
    <w:p w14:paraId="6715912E" w14:textId="064185DB" w:rsidR="001A045D" w:rsidRDefault="001A045D" w:rsidP="001A045D">
      <w:pPr>
        <w:pStyle w:val="ListParagraph"/>
        <w:spacing w:after="0" w:line="240" w:lineRule="auto"/>
        <w:ind w:left="144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1AB8DA15" w14:textId="77777777" w:rsidR="009D29DC" w:rsidRPr="009D29DC" w:rsidRDefault="009D29DC" w:rsidP="001A045D">
      <w:pPr>
        <w:pStyle w:val="ListParagraph"/>
        <w:spacing w:after="0" w:line="240" w:lineRule="auto"/>
        <w:ind w:left="144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30FAA653" w14:textId="59E8AEED" w:rsidR="001A045D" w:rsidRPr="009D29DC" w:rsidRDefault="001A045D" w:rsidP="001A045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lastRenderedPageBreak/>
        <w:t>Müsabiqədə iştirakla bağlı əsas tələblər:</w:t>
      </w:r>
    </w:p>
    <w:p w14:paraId="1ACB8A0F" w14:textId="77777777" w:rsidR="001A045D" w:rsidRPr="009D29DC" w:rsidRDefault="001A045D" w:rsidP="001A045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0D7C1501" w14:textId="77777777" w:rsidR="001A045D" w:rsidRPr="009D29DC" w:rsidRDefault="001A045D" w:rsidP="001A045D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Müsabiqədə iştirak etmək istəyən QHT-lər layihə təkliflərini Azərbaycan Respublikasının Nazirlər Kabinetinin 2026-cı il 22 iyun tarixli 188 nömrəli qərarı ilə təsdiq edilmiş Qaydanın tələblərinə uyğun olaraq təqdim etməlidirlər.</w:t>
      </w:r>
    </w:p>
    <w:p w14:paraId="6C3E79A3" w14:textId="77777777" w:rsidR="001A045D" w:rsidRPr="009D29DC" w:rsidRDefault="001A045D" w:rsidP="001A045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361277FA" w14:textId="5CB1B222" w:rsidR="00EE3720" w:rsidRPr="009D29DC" w:rsidRDefault="00A97EB5" w:rsidP="001A045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M</w:t>
      </w:r>
      <w:r w:rsidR="00EE3720"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üsabiqə üçün tələb olunan sənədlər:</w:t>
      </w:r>
    </w:p>
    <w:p w14:paraId="7D91801E" w14:textId="77777777" w:rsidR="00EE3720" w:rsidRPr="009D29DC" w:rsidRDefault="00EE3720" w:rsidP="00133C18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51ECF7FB" w14:textId="08B21B14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layihə təklifi</w:t>
      </w:r>
      <w:r w:rsidR="00425B6B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(məntiqi çərçivə daxil olmaqla)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;</w:t>
      </w:r>
    </w:p>
    <w:p w14:paraId="0AF24668" w14:textId="77777777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layihənin icra planı;</w:t>
      </w:r>
    </w:p>
    <w:p w14:paraId="0B83BEAE" w14:textId="77777777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layihənin xərclər smetası;</w:t>
      </w:r>
    </w:p>
    <w:p w14:paraId="5836C3D8" w14:textId="77777777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layihənin büdcəsinin maliyyə əsaslandırılması;</w:t>
      </w:r>
    </w:p>
    <w:p w14:paraId="48041CDF" w14:textId="77777777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QHT-nin nizamnaməsi, qeydiyyat şəhadətnaməsi və hüquqi şəxslərin dövlət reyestrindən çıxarışının surəti;</w:t>
      </w:r>
    </w:p>
    <w:p w14:paraId="60D463F6" w14:textId="77777777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QHT-nin vergi uçotu haqqında şəhadətnaməsinin surəti;</w:t>
      </w:r>
    </w:p>
    <w:p w14:paraId="4F0BC31C" w14:textId="77777777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QHT-nin səlahiyyətli nümayəndəsinin şəxsiyyətini təsdiq edən sənədin surəti;</w:t>
      </w:r>
    </w:p>
    <w:p w14:paraId="50B55699" w14:textId="77777777" w:rsidR="00BD46D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maliyyə vəsaitinin köçürüləcəyi QHT-nin bank hesabı barədə məlumatlar;</w:t>
      </w:r>
    </w:p>
    <w:p w14:paraId="36E5DCFC" w14:textId="05BD1313" w:rsidR="00EE3720" w:rsidRPr="009D29DC" w:rsidRDefault="00EE3720" w:rsidP="00133C1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QHT-nin son </w:t>
      </w:r>
      <w:r w:rsidR="0086013E">
        <w:rPr>
          <w:rFonts w:ascii="Arial" w:hAnsi="Arial" w:cs="Arial"/>
          <w:color w:val="000000" w:themeColor="text1"/>
          <w:sz w:val="28"/>
          <w:szCs w:val="28"/>
          <w:lang w:val="az-Latn-AZ"/>
        </w:rPr>
        <w:t>3 (üç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) il ərzində fəaliyyəti, həyata keçirdiyi layihələr, habelə proqramlar barədə azı </w:t>
      </w:r>
      <w:r w:rsidR="0086013E">
        <w:rPr>
          <w:rFonts w:ascii="Arial" w:hAnsi="Arial" w:cs="Arial"/>
          <w:color w:val="000000" w:themeColor="text1"/>
          <w:sz w:val="28"/>
          <w:szCs w:val="28"/>
          <w:lang w:val="az-Latn-AZ"/>
        </w:rPr>
        <w:t>10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(</w:t>
      </w:r>
      <w:r w:rsidR="0086013E">
        <w:rPr>
          <w:rFonts w:ascii="Arial" w:hAnsi="Arial" w:cs="Arial"/>
          <w:color w:val="000000" w:themeColor="text1"/>
          <w:sz w:val="28"/>
          <w:szCs w:val="28"/>
          <w:lang w:val="az-Latn-AZ"/>
        </w:rPr>
        <w:t>on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) fərqli məzmunda informasiyanın media subyektlərində yayılmasını təsdiq edən sənəd;</w:t>
      </w:r>
    </w:p>
    <w:p w14:paraId="418FC414" w14:textId="77777777" w:rsidR="007F1B68" w:rsidRPr="009D29DC" w:rsidRDefault="007F1B68" w:rsidP="007F1B68">
      <w:pPr>
        <w:pStyle w:val="ListParagraph"/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23589996" w14:textId="6AC7DF67" w:rsidR="007F1B68" w:rsidRPr="009D29DC" w:rsidRDefault="007F1B68" w:rsidP="007F1B68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proofErr w:type="spellStart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>Aşağıdakı</w:t>
      </w:r>
      <w:proofErr w:type="spellEnd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>layihələr</w:t>
      </w:r>
      <w:proofErr w:type="spellEnd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>müsabiqəyə</w:t>
      </w:r>
      <w:proofErr w:type="spellEnd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>buraxılmır</w:t>
      </w:r>
      <w:proofErr w:type="spellEnd"/>
      <w:r w:rsidRPr="009D29DC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</w:p>
    <w:p w14:paraId="5446295D" w14:textId="77777777" w:rsidR="007F1B68" w:rsidRPr="009D29DC" w:rsidRDefault="007F1B68" w:rsidP="007F1B68">
      <w:pPr>
        <w:pStyle w:val="ListParagraph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61C8BEF9" w14:textId="092FABE4" w:rsidR="007F1B68" w:rsidRPr="009D29DC" w:rsidRDefault="007F1B68" w:rsidP="007F1B68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Nizamnamə məqsədlərində təhsillə bağlı fəaliyyət istiqaməti olmayan QHT-lərin layihələri;</w:t>
      </w:r>
    </w:p>
    <w:p w14:paraId="21EBE584" w14:textId="233010F2" w:rsidR="007F1B68" w:rsidRPr="009D29DC" w:rsidRDefault="007F1B68" w:rsidP="007F1B68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2026-cı il üzrə </w:t>
      </w:r>
      <w:r w:rsidR="00EE4C14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Azərbaycan Respublikasının Elm və Təhsil Nazirliyinin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qrant müsabiqələrinin qalibləri olan QHT-lərin layihələri.</w:t>
      </w:r>
    </w:p>
    <w:p w14:paraId="7B42C204" w14:textId="77777777" w:rsidR="00EE3720" w:rsidRPr="009D29DC" w:rsidRDefault="00EE3720" w:rsidP="00133C18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2FA5AE14" w14:textId="3625DDCE" w:rsidR="00753F46" w:rsidRPr="009D29DC" w:rsidRDefault="002B62F3" w:rsidP="00133C18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Texniki tələblər:</w:t>
      </w:r>
    </w:p>
    <w:p w14:paraId="39767066" w14:textId="77777777" w:rsidR="00D22EF5" w:rsidRPr="009D29DC" w:rsidRDefault="00D22EF5" w:rsidP="00133C18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21D33A9C" w14:textId="5408D9FF" w:rsidR="002B62F3" w:rsidRPr="009D29DC" w:rsidRDefault="002B62F3" w:rsidP="00133C18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QHT-lər layihə təkliflərini </w:t>
      </w:r>
      <w:r w:rsidR="00BD46D0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QHT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Agentliyin</w:t>
      </w:r>
      <w:r w:rsidR="00BD46D0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in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saytında xüsusi bölmə vasitəsilə elektron qaydada təqdim edir (müvafiq bölmə 202</w:t>
      </w:r>
      <w:r w:rsidR="00A60671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6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-c</w:t>
      </w:r>
      <w:r w:rsidR="00A60671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ı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il 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oktyabrın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A97EB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2</w:t>
      </w:r>
      <w:r w:rsidR="007832AB">
        <w:rPr>
          <w:rFonts w:ascii="Arial" w:hAnsi="Arial" w:cs="Arial"/>
          <w:color w:val="000000" w:themeColor="text1"/>
          <w:sz w:val="28"/>
          <w:szCs w:val="28"/>
          <w:lang w:val="az-Latn-AZ"/>
        </w:rPr>
        <w:t>2-</w:t>
      </w:r>
      <w:r w:rsidR="00CC341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d</w:t>
      </w:r>
      <w:r w:rsidR="0070460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ə</w:t>
      </w:r>
      <w:r w:rsidR="00CC341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n </w:t>
      </w:r>
      <w:r w:rsidR="00425B6B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noyabrın </w:t>
      </w:r>
      <w:r w:rsidR="00A97EB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1</w:t>
      </w:r>
      <w:r w:rsidR="007832AB">
        <w:rPr>
          <w:rFonts w:ascii="Arial" w:hAnsi="Arial" w:cs="Arial"/>
          <w:color w:val="000000" w:themeColor="text1"/>
          <w:sz w:val="28"/>
          <w:szCs w:val="28"/>
          <w:lang w:val="az-Latn-AZ"/>
        </w:rPr>
        <w:t>2</w:t>
      </w:r>
      <w:r w:rsidR="00A97EB5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-</w:t>
      </w:r>
      <w:r w:rsidR="00CC341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dək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CC341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QHT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Agentliyin</w:t>
      </w:r>
      <w:r w:rsidR="001A045D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in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CA7DB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elektron xidmətlər portalında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CA7DB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(e-ərizə bölməsi)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aktiv olacaq);</w:t>
      </w:r>
    </w:p>
    <w:p w14:paraId="3F7C3EA6" w14:textId="37C8C550" w:rsidR="002B62F3" w:rsidRPr="009D29DC" w:rsidRDefault="002B62F3" w:rsidP="00133C18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Şəxsən, poçtla və ya e-poçt vasitəsilə təqdim olunan layihə təkliflərinə dair sənədlər qəbul olunmur</w:t>
      </w:r>
      <w:r w:rsidR="00CC3416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.</w:t>
      </w:r>
    </w:p>
    <w:p w14:paraId="1C7C4731" w14:textId="638E9415" w:rsidR="002B62F3" w:rsidRPr="009D29DC" w:rsidRDefault="002B62F3" w:rsidP="00133C18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 </w:t>
      </w:r>
    </w:p>
    <w:p w14:paraId="66C3D0F4" w14:textId="3E2D4EC4" w:rsidR="002B62F3" w:rsidRDefault="002B62F3" w:rsidP="00133C18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Əlaqə vasitələri:</w:t>
      </w:r>
    </w:p>
    <w:p w14:paraId="2EBB8596" w14:textId="16DCA0B2" w:rsidR="00AE4EF0" w:rsidRPr="00AE4EF0" w:rsidRDefault="00AE4EF0" w:rsidP="00133C1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AE4EF0">
        <w:rPr>
          <w:rFonts w:ascii="Arial" w:hAnsi="Arial" w:cs="Arial"/>
          <w:color w:val="000000" w:themeColor="text1"/>
          <w:sz w:val="28"/>
          <w:szCs w:val="28"/>
          <w:lang w:val="az-Latn-AZ"/>
        </w:rPr>
        <w:t>Azərbaycan Respublikasının Elm və Təhsil Nazirliyi, Xətai prospekti, 49;</w:t>
      </w:r>
    </w:p>
    <w:p w14:paraId="6B337890" w14:textId="676C592D" w:rsidR="00753F46" w:rsidRDefault="00AE4EF0" w:rsidP="007E758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AE4EF0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Elektron poçt: </w:t>
      </w:r>
      <w:hyperlink r:id="rId7" w:history="1">
        <w:r w:rsidR="007E7588" w:rsidRPr="00331664">
          <w:rPr>
            <w:rStyle w:val="Hyperlink"/>
            <w:rFonts w:ascii="Arial" w:hAnsi="Arial" w:cs="Arial"/>
            <w:sz w:val="28"/>
            <w:szCs w:val="28"/>
            <w:lang w:val="az-Latn-AZ"/>
          </w:rPr>
          <w:t>musabige@edu.gov.az</w:t>
        </w:r>
      </w:hyperlink>
    </w:p>
    <w:p w14:paraId="1E275A18" w14:textId="77777777" w:rsidR="007E7588" w:rsidRPr="00AE4EF0" w:rsidRDefault="007E7588" w:rsidP="007E758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</w:p>
    <w:p w14:paraId="473BD762" w14:textId="2696444A" w:rsidR="002B62F3" w:rsidRPr="009D29DC" w:rsidRDefault="002B62F3" w:rsidP="00133C1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lastRenderedPageBreak/>
        <w:t>Azərbaycan Respublikasının Qeyri-Hökumət Təşkilatlarına Dövlət Dəstəyi Agentliyi,</w:t>
      </w:r>
      <w:r w:rsidR="00FB22BE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Yasamal rayonu, Hüseyn Cavid prospekti, 520-ci məhəllə, ev 20.</w:t>
      </w:r>
    </w:p>
    <w:p w14:paraId="7CC4DBD2" w14:textId="14DCB7FC" w:rsidR="002B62F3" w:rsidRPr="009D29DC" w:rsidRDefault="00AE4EF0" w:rsidP="00133C18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8"/>
          <w:szCs w:val="28"/>
          <w:lang w:val="az-Latn-AZ"/>
        </w:rPr>
      </w:pPr>
      <w:r w:rsidRPr="00AE4EF0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Elektron poçt: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  <w:hyperlink r:id="rId8" w:history="1">
        <w:r w:rsidRPr="008A1206">
          <w:rPr>
            <w:rStyle w:val="Hyperlink"/>
            <w:rFonts w:ascii="Arial" w:hAnsi="Arial" w:cs="Arial"/>
            <w:sz w:val="28"/>
            <w:szCs w:val="28"/>
            <w:lang w:val="az-Latn-AZ"/>
          </w:rPr>
          <w:t>office@ngoagency.gov.az</w:t>
        </w:r>
      </w:hyperlink>
      <w:r w:rsidR="004F36BA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2B62F3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 </w:t>
      </w:r>
      <w:r w:rsidR="004F36BA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 xml:space="preserve"> </w:t>
      </w:r>
      <w:r w:rsidR="002B62F3" w:rsidRPr="009D29DC">
        <w:rPr>
          <w:rFonts w:ascii="Arial" w:hAnsi="Arial" w:cs="Arial"/>
          <w:color w:val="000000" w:themeColor="text1"/>
          <w:sz w:val="28"/>
          <w:szCs w:val="28"/>
          <w:lang w:val="az-Latn-AZ"/>
        </w:rPr>
        <w:t> </w:t>
      </w:r>
    </w:p>
    <w:sectPr w:rsidR="002B62F3" w:rsidRPr="009D29DC" w:rsidSect="00103E1C">
      <w:footerReference w:type="default" r:id="rId9"/>
      <w:pgSz w:w="12240" w:h="15840"/>
      <w:pgMar w:top="450" w:right="63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88DDC" w14:textId="77777777" w:rsidR="001F7E3A" w:rsidRDefault="001F7E3A" w:rsidP="00FB22BE">
      <w:pPr>
        <w:spacing w:after="0" w:line="240" w:lineRule="auto"/>
      </w:pPr>
      <w:r>
        <w:separator/>
      </w:r>
    </w:p>
  </w:endnote>
  <w:endnote w:type="continuationSeparator" w:id="0">
    <w:p w14:paraId="7F2F1E6E" w14:textId="77777777" w:rsidR="001F7E3A" w:rsidRDefault="001F7E3A" w:rsidP="00FB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4907340"/>
      <w:docPartObj>
        <w:docPartGallery w:val="Page Numbers (Bottom of Page)"/>
        <w:docPartUnique/>
      </w:docPartObj>
    </w:sdtPr>
    <w:sdtEndPr/>
    <w:sdtContent>
      <w:p w14:paraId="62BF6D11" w14:textId="68BFD76B" w:rsidR="00FB22BE" w:rsidRDefault="00FB22B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az-Latn-AZ"/>
          </w:rPr>
          <w:t>2</w:t>
        </w:r>
        <w:r>
          <w:fldChar w:fldCharType="end"/>
        </w:r>
      </w:p>
    </w:sdtContent>
  </w:sdt>
  <w:p w14:paraId="15C46456" w14:textId="77777777" w:rsidR="00FB22BE" w:rsidRDefault="00FB2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A278C" w14:textId="77777777" w:rsidR="001F7E3A" w:rsidRDefault="001F7E3A" w:rsidP="00FB22BE">
      <w:pPr>
        <w:spacing w:after="0" w:line="240" w:lineRule="auto"/>
      </w:pPr>
      <w:r>
        <w:separator/>
      </w:r>
    </w:p>
  </w:footnote>
  <w:footnote w:type="continuationSeparator" w:id="0">
    <w:p w14:paraId="4B20216B" w14:textId="77777777" w:rsidR="001F7E3A" w:rsidRDefault="001F7E3A" w:rsidP="00FB2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6EE5"/>
    <w:multiLevelType w:val="multilevel"/>
    <w:tmpl w:val="2C44B3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6315D"/>
    <w:multiLevelType w:val="multilevel"/>
    <w:tmpl w:val="06786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64414"/>
    <w:multiLevelType w:val="multilevel"/>
    <w:tmpl w:val="02DA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F1456"/>
    <w:multiLevelType w:val="multilevel"/>
    <w:tmpl w:val="9D5AFF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325BE"/>
    <w:multiLevelType w:val="multilevel"/>
    <w:tmpl w:val="3370A8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4B421E"/>
    <w:multiLevelType w:val="multilevel"/>
    <w:tmpl w:val="829E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87C7E"/>
    <w:multiLevelType w:val="multilevel"/>
    <w:tmpl w:val="6ABC28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7776BB"/>
    <w:multiLevelType w:val="hybridMultilevel"/>
    <w:tmpl w:val="8162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32030"/>
    <w:multiLevelType w:val="multilevel"/>
    <w:tmpl w:val="0552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27C43"/>
    <w:multiLevelType w:val="multilevel"/>
    <w:tmpl w:val="F3360F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4274C8"/>
    <w:multiLevelType w:val="multilevel"/>
    <w:tmpl w:val="C52E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CA362A"/>
    <w:multiLevelType w:val="multilevel"/>
    <w:tmpl w:val="338C04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562467"/>
    <w:multiLevelType w:val="hybridMultilevel"/>
    <w:tmpl w:val="59602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F7C56"/>
    <w:multiLevelType w:val="hybridMultilevel"/>
    <w:tmpl w:val="A5064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62804"/>
    <w:multiLevelType w:val="hybridMultilevel"/>
    <w:tmpl w:val="FA401960"/>
    <w:lvl w:ilvl="0" w:tplc="B47C9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AD430D"/>
    <w:multiLevelType w:val="multilevel"/>
    <w:tmpl w:val="188860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2B42AC"/>
    <w:multiLevelType w:val="hybridMultilevel"/>
    <w:tmpl w:val="EB1883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75058"/>
    <w:multiLevelType w:val="multilevel"/>
    <w:tmpl w:val="2FC29D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8E3B8A"/>
    <w:multiLevelType w:val="multilevel"/>
    <w:tmpl w:val="9EEEA5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B1718F"/>
    <w:multiLevelType w:val="hybridMultilevel"/>
    <w:tmpl w:val="84E24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E3C48"/>
    <w:multiLevelType w:val="multilevel"/>
    <w:tmpl w:val="B38CB1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CD496C"/>
    <w:multiLevelType w:val="multilevel"/>
    <w:tmpl w:val="079A1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ED2144"/>
    <w:multiLevelType w:val="multilevel"/>
    <w:tmpl w:val="AA3A0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8C2C29"/>
    <w:multiLevelType w:val="multilevel"/>
    <w:tmpl w:val="94FA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E44264"/>
    <w:multiLevelType w:val="hybridMultilevel"/>
    <w:tmpl w:val="E550F524"/>
    <w:lvl w:ilvl="0" w:tplc="0A048294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55C63"/>
    <w:multiLevelType w:val="multilevel"/>
    <w:tmpl w:val="F4A62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CE1DB8"/>
    <w:multiLevelType w:val="multilevel"/>
    <w:tmpl w:val="9A2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8D47C5"/>
    <w:multiLevelType w:val="multilevel"/>
    <w:tmpl w:val="051A0D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E15DF4"/>
    <w:multiLevelType w:val="hybridMultilevel"/>
    <w:tmpl w:val="5F6C1C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8942C0E"/>
    <w:multiLevelType w:val="multilevel"/>
    <w:tmpl w:val="8A00A1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C52D9C"/>
    <w:multiLevelType w:val="multilevel"/>
    <w:tmpl w:val="1138FE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E62587"/>
    <w:multiLevelType w:val="hybridMultilevel"/>
    <w:tmpl w:val="C2AE285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B3A2F95"/>
    <w:multiLevelType w:val="hybridMultilevel"/>
    <w:tmpl w:val="55448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AC0BFE"/>
    <w:multiLevelType w:val="multilevel"/>
    <w:tmpl w:val="7DCC7C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D32CA4"/>
    <w:multiLevelType w:val="multilevel"/>
    <w:tmpl w:val="A318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0C60B5"/>
    <w:multiLevelType w:val="hybridMultilevel"/>
    <w:tmpl w:val="74AED3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7A4A80"/>
    <w:multiLevelType w:val="multilevel"/>
    <w:tmpl w:val="B922E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  <w:b/>
        <w:bCs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1E2780"/>
    <w:multiLevelType w:val="multilevel"/>
    <w:tmpl w:val="30EC24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487719"/>
    <w:multiLevelType w:val="multilevel"/>
    <w:tmpl w:val="8DFE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DF83F37"/>
    <w:multiLevelType w:val="hybridMultilevel"/>
    <w:tmpl w:val="D6668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9C7DFB"/>
    <w:multiLevelType w:val="multilevel"/>
    <w:tmpl w:val="B61AAF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5F5921"/>
    <w:multiLevelType w:val="multilevel"/>
    <w:tmpl w:val="000041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D2164B"/>
    <w:multiLevelType w:val="hybridMultilevel"/>
    <w:tmpl w:val="4FA8430A"/>
    <w:lvl w:ilvl="0" w:tplc="DEF0211A">
      <w:start w:val="202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A436079"/>
    <w:multiLevelType w:val="hybridMultilevel"/>
    <w:tmpl w:val="AC0A84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B986686"/>
    <w:multiLevelType w:val="multilevel"/>
    <w:tmpl w:val="F78C7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C92DCF"/>
    <w:multiLevelType w:val="multilevel"/>
    <w:tmpl w:val="1FEE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0615C6"/>
    <w:multiLevelType w:val="multilevel"/>
    <w:tmpl w:val="DD48CE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9D37D2"/>
    <w:multiLevelType w:val="hybridMultilevel"/>
    <w:tmpl w:val="6FF0A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566778"/>
    <w:multiLevelType w:val="multilevel"/>
    <w:tmpl w:val="30F8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E1084C"/>
    <w:multiLevelType w:val="hybridMultilevel"/>
    <w:tmpl w:val="75E09EBA"/>
    <w:lvl w:ilvl="0" w:tplc="DEF0211A">
      <w:start w:val="20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9"/>
  </w:num>
  <w:num w:numId="4">
    <w:abstractNumId w:val="37"/>
  </w:num>
  <w:num w:numId="5">
    <w:abstractNumId w:val="17"/>
  </w:num>
  <w:num w:numId="6">
    <w:abstractNumId w:val="27"/>
  </w:num>
  <w:num w:numId="7">
    <w:abstractNumId w:val="41"/>
  </w:num>
  <w:num w:numId="8">
    <w:abstractNumId w:val="18"/>
  </w:num>
  <w:num w:numId="9">
    <w:abstractNumId w:val="44"/>
  </w:num>
  <w:num w:numId="10">
    <w:abstractNumId w:val="3"/>
  </w:num>
  <w:num w:numId="11">
    <w:abstractNumId w:val="33"/>
  </w:num>
  <w:num w:numId="12">
    <w:abstractNumId w:val="15"/>
  </w:num>
  <w:num w:numId="13">
    <w:abstractNumId w:val="20"/>
  </w:num>
  <w:num w:numId="14">
    <w:abstractNumId w:val="29"/>
  </w:num>
  <w:num w:numId="15">
    <w:abstractNumId w:val="4"/>
  </w:num>
  <w:num w:numId="16">
    <w:abstractNumId w:val="6"/>
  </w:num>
  <w:num w:numId="17">
    <w:abstractNumId w:val="36"/>
  </w:num>
  <w:num w:numId="18">
    <w:abstractNumId w:val="22"/>
  </w:num>
  <w:num w:numId="19">
    <w:abstractNumId w:val="21"/>
  </w:num>
  <w:num w:numId="20">
    <w:abstractNumId w:val="30"/>
  </w:num>
  <w:num w:numId="21">
    <w:abstractNumId w:val="46"/>
  </w:num>
  <w:num w:numId="22">
    <w:abstractNumId w:val="0"/>
  </w:num>
  <w:num w:numId="23">
    <w:abstractNumId w:val="1"/>
  </w:num>
  <w:num w:numId="24">
    <w:abstractNumId w:val="40"/>
  </w:num>
  <w:num w:numId="25">
    <w:abstractNumId w:val="11"/>
  </w:num>
  <w:num w:numId="26">
    <w:abstractNumId w:val="2"/>
  </w:num>
  <w:num w:numId="27">
    <w:abstractNumId w:val="5"/>
  </w:num>
  <w:num w:numId="28">
    <w:abstractNumId w:val="8"/>
  </w:num>
  <w:num w:numId="29">
    <w:abstractNumId w:val="10"/>
  </w:num>
  <w:num w:numId="30">
    <w:abstractNumId w:val="48"/>
  </w:num>
  <w:num w:numId="31">
    <w:abstractNumId w:val="24"/>
  </w:num>
  <w:num w:numId="32">
    <w:abstractNumId w:val="38"/>
  </w:num>
  <w:num w:numId="33">
    <w:abstractNumId w:val="19"/>
  </w:num>
  <w:num w:numId="34">
    <w:abstractNumId w:val="39"/>
  </w:num>
  <w:num w:numId="35">
    <w:abstractNumId w:val="12"/>
  </w:num>
  <w:num w:numId="36">
    <w:abstractNumId w:val="49"/>
  </w:num>
  <w:num w:numId="37">
    <w:abstractNumId w:val="16"/>
  </w:num>
  <w:num w:numId="38">
    <w:abstractNumId w:val="35"/>
  </w:num>
  <w:num w:numId="39">
    <w:abstractNumId w:val="7"/>
  </w:num>
  <w:num w:numId="40">
    <w:abstractNumId w:val="32"/>
  </w:num>
  <w:num w:numId="41">
    <w:abstractNumId w:val="47"/>
  </w:num>
  <w:num w:numId="42">
    <w:abstractNumId w:val="28"/>
  </w:num>
  <w:num w:numId="43">
    <w:abstractNumId w:val="43"/>
  </w:num>
  <w:num w:numId="44">
    <w:abstractNumId w:val="42"/>
  </w:num>
  <w:num w:numId="45">
    <w:abstractNumId w:val="45"/>
  </w:num>
  <w:num w:numId="46">
    <w:abstractNumId w:val="34"/>
  </w:num>
  <w:num w:numId="47">
    <w:abstractNumId w:val="23"/>
  </w:num>
  <w:num w:numId="48">
    <w:abstractNumId w:val="31"/>
  </w:num>
  <w:num w:numId="49">
    <w:abstractNumId w:val="14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89"/>
    <w:rsid w:val="00001A52"/>
    <w:rsid w:val="0000374E"/>
    <w:rsid w:val="00005239"/>
    <w:rsid w:val="000216DB"/>
    <w:rsid w:val="00021E9B"/>
    <w:rsid w:val="000340B1"/>
    <w:rsid w:val="00037A1E"/>
    <w:rsid w:val="00040B6D"/>
    <w:rsid w:val="00047F8A"/>
    <w:rsid w:val="00053421"/>
    <w:rsid w:val="000737AB"/>
    <w:rsid w:val="000A23F4"/>
    <w:rsid w:val="000A54B4"/>
    <w:rsid w:val="000A60AB"/>
    <w:rsid w:val="000B1A99"/>
    <w:rsid w:val="000D316A"/>
    <w:rsid w:val="000F0F0D"/>
    <w:rsid w:val="00103E1C"/>
    <w:rsid w:val="0010463C"/>
    <w:rsid w:val="00133C18"/>
    <w:rsid w:val="00134784"/>
    <w:rsid w:val="00135F92"/>
    <w:rsid w:val="0015463A"/>
    <w:rsid w:val="0015523F"/>
    <w:rsid w:val="001600C6"/>
    <w:rsid w:val="0016494E"/>
    <w:rsid w:val="001732EC"/>
    <w:rsid w:val="001765C4"/>
    <w:rsid w:val="0018202F"/>
    <w:rsid w:val="001825E3"/>
    <w:rsid w:val="00182E1E"/>
    <w:rsid w:val="00196608"/>
    <w:rsid w:val="00196F22"/>
    <w:rsid w:val="001A045D"/>
    <w:rsid w:val="001A695E"/>
    <w:rsid w:val="001A6FD0"/>
    <w:rsid w:val="001B07C6"/>
    <w:rsid w:val="001B2CBC"/>
    <w:rsid w:val="001B753D"/>
    <w:rsid w:val="001C694F"/>
    <w:rsid w:val="001D2717"/>
    <w:rsid w:val="001D3F1D"/>
    <w:rsid w:val="001E34A4"/>
    <w:rsid w:val="001F7B29"/>
    <w:rsid w:val="001F7E3A"/>
    <w:rsid w:val="00202D7C"/>
    <w:rsid w:val="00212E57"/>
    <w:rsid w:val="00214BD6"/>
    <w:rsid w:val="00215972"/>
    <w:rsid w:val="002174E7"/>
    <w:rsid w:val="00231C81"/>
    <w:rsid w:val="00246F20"/>
    <w:rsid w:val="002472C5"/>
    <w:rsid w:val="00255F02"/>
    <w:rsid w:val="0025687D"/>
    <w:rsid w:val="00265FAD"/>
    <w:rsid w:val="0027137B"/>
    <w:rsid w:val="0027716A"/>
    <w:rsid w:val="00277A80"/>
    <w:rsid w:val="00280E3E"/>
    <w:rsid w:val="002A0773"/>
    <w:rsid w:val="002A6594"/>
    <w:rsid w:val="002B62F3"/>
    <w:rsid w:val="002C51AB"/>
    <w:rsid w:val="002E69CF"/>
    <w:rsid w:val="002F5788"/>
    <w:rsid w:val="00310B18"/>
    <w:rsid w:val="003231FC"/>
    <w:rsid w:val="00323D22"/>
    <w:rsid w:val="0033197C"/>
    <w:rsid w:val="00333CAB"/>
    <w:rsid w:val="00347C73"/>
    <w:rsid w:val="00356DD6"/>
    <w:rsid w:val="003600D8"/>
    <w:rsid w:val="003610C2"/>
    <w:rsid w:val="003771BC"/>
    <w:rsid w:val="00380618"/>
    <w:rsid w:val="0038508F"/>
    <w:rsid w:val="00395FD0"/>
    <w:rsid w:val="00397769"/>
    <w:rsid w:val="003A2A2A"/>
    <w:rsid w:val="003A4E7D"/>
    <w:rsid w:val="003B468E"/>
    <w:rsid w:val="003C3EED"/>
    <w:rsid w:val="003D796E"/>
    <w:rsid w:val="003E5AE9"/>
    <w:rsid w:val="003E7CA8"/>
    <w:rsid w:val="003F684A"/>
    <w:rsid w:val="00404C28"/>
    <w:rsid w:val="00411131"/>
    <w:rsid w:val="00413124"/>
    <w:rsid w:val="00420821"/>
    <w:rsid w:val="00421A58"/>
    <w:rsid w:val="00425B6B"/>
    <w:rsid w:val="00434AB5"/>
    <w:rsid w:val="0043542C"/>
    <w:rsid w:val="00462E64"/>
    <w:rsid w:val="00474AFB"/>
    <w:rsid w:val="004761DA"/>
    <w:rsid w:val="00477FE2"/>
    <w:rsid w:val="00481E11"/>
    <w:rsid w:val="004967DA"/>
    <w:rsid w:val="004968C2"/>
    <w:rsid w:val="004B61E3"/>
    <w:rsid w:val="004C411A"/>
    <w:rsid w:val="004E2CEF"/>
    <w:rsid w:val="004E2E2D"/>
    <w:rsid w:val="004F03C0"/>
    <w:rsid w:val="004F36BA"/>
    <w:rsid w:val="004F6276"/>
    <w:rsid w:val="0050133F"/>
    <w:rsid w:val="00516B1F"/>
    <w:rsid w:val="00524E4D"/>
    <w:rsid w:val="00524F55"/>
    <w:rsid w:val="00541847"/>
    <w:rsid w:val="00544E47"/>
    <w:rsid w:val="005503EA"/>
    <w:rsid w:val="00557AEE"/>
    <w:rsid w:val="00560F9D"/>
    <w:rsid w:val="00563F46"/>
    <w:rsid w:val="00574E0F"/>
    <w:rsid w:val="005813D5"/>
    <w:rsid w:val="0059618C"/>
    <w:rsid w:val="005B0591"/>
    <w:rsid w:val="005B3BF5"/>
    <w:rsid w:val="005C0251"/>
    <w:rsid w:val="005C1885"/>
    <w:rsid w:val="005C2679"/>
    <w:rsid w:val="005D7BB8"/>
    <w:rsid w:val="005E2401"/>
    <w:rsid w:val="005E5EED"/>
    <w:rsid w:val="005F2985"/>
    <w:rsid w:val="005F43B9"/>
    <w:rsid w:val="00600000"/>
    <w:rsid w:val="006174E6"/>
    <w:rsid w:val="00621204"/>
    <w:rsid w:val="0062403A"/>
    <w:rsid w:val="006268E1"/>
    <w:rsid w:val="00632BCE"/>
    <w:rsid w:val="00637E8C"/>
    <w:rsid w:val="006404EC"/>
    <w:rsid w:val="006422A2"/>
    <w:rsid w:val="006564BE"/>
    <w:rsid w:val="00663171"/>
    <w:rsid w:val="00663EED"/>
    <w:rsid w:val="00665B30"/>
    <w:rsid w:val="00677BDB"/>
    <w:rsid w:val="00690F96"/>
    <w:rsid w:val="00691C94"/>
    <w:rsid w:val="006D1AD3"/>
    <w:rsid w:val="006D43DF"/>
    <w:rsid w:val="006F1857"/>
    <w:rsid w:val="006F497D"/>
    <w:rsid w:val="00700468"/>
    <w:rsid w:val="007035F2"/>
    <w:rsid w:val="0070460D"/>
    <w:rsid w:val="00711454"/>
    <w:rsid w:val="0072070F"/>
    <w:rsid w:val="007208C1"/>
    <w:rsid w:val="0072579A"/>
    <w:rsid w:val="007516A1"/>
    <w:rsid w:val="00753F46"/>
    <w:rsid w:val="00755E24"/>
    <w:rsid w:val="007621D9"/>
    <w:rsid w:val="00774615"/>
    <w:rsid w:val="007768E6"/>
    <w:rsid w:val="007832AB"/>
    <w:rsid w:val="00784752"/>
    <w:rsid w:val="0078616D"/>
    <w:rsid w:val="007904A7"/>
    <w:rsid w:val="00790D44"/>
    <w:rsid w:val="007A0A70"/>
    <w:rsid w:val="007A0E40"/>
    <w:rsid w:val="007B55E4"/>
    <w:rsid w:val="007C04A0"/>
    <w:rsid w:val="007C0677"/>
    <w:rsid w:val="007D1BD2"/>
    <w:rsid w:val="007D3598"/>
    <w:rsid w:val="007E086F"/>
    <w:rsid w:val="007E7588"/>
    <w:rsid w:val="007F1B68"/>
    <w:rsid w:val="007F1E21"/>
    <w:rsid w:val="007F69DB"/>
    <w:rsid w:val="008154A2"/>
    <w:rsid w:val="008160EC"/>
    <w:rsid w:val="0083067D"/>
    <w:rsid w:val="008462C2"/>
    <w:rsid w:val="00847C0B"/>
    <w:rsid w:val="00855CBE"/>
    <w:rsid w:val="0085763D"/>
    <w:rsid w:val="0086013E"/>
    <w:rsid w:val="00862DFB"/>
    <w:rsid w:val="00872689"/>
    <w:rsid w:val="00873E26"/>
    <w:rsid w:val="00894961"/>
    <w:rsid w:val="00895799"/>
    <w:rsid w:val="008B1CDE"/>
    <w:rsid w:val="008B3BE4"/>
    <w:rsid w:val="008B4FF1"/>
    <w:rsid w:val="008C2EE4"/>
    <w:rsid w:val="008C7B42"/>
    <w:rsid w:val="008E1146"/>
    <w:rsid w:val="008E2FAB"/>
    <w:rsid w:val="008E673F"/>
    <w:rsid w:val="008F1679"/>
    <w:rsid w:val="00903AC2"/>
    <w:rsid w:val="00904E89"/>
    <w:rsid w:val="00906574"/>
    <w:rsid w:val="009074E0"/>
    <w:rsid w:val="00907BAB"/>
    <w:rsid w:val="00916C86"/>
    <w:rsid w:val="00921EE7"/>
    <w:rsid w:val="00927EE5"/>
    <w:rsid w:val="009353A5"/>
    <w:rsid w:val="00947E1A"/>
    <w:rsid w:val="00951F34"/>
    <w:rsid w:val="00953651"/>
    <w:rsid w:val="0095516E"/>
    <w:rsid w:val="00955BA9"/>
    <w:rsid w:val="00965DBB"/>
    <w:rsid w:val="00966129"/>
    <w:rsid w:val="00971032"/>
    <w:rsid w:val="00974F89"/>
    <w:rsid w:val="00976AE9"/>
    <w:rsid w:val="00976E3B"/>
    <w:rsid w:val="009871C3"/>
    <w:rsid w:val="009B4781"/>
    <w:rsid w:val="009C0176"/>
    <w:rsid w:val="009D1D86"/>
    <w:rsid w:val="009D29DC"/>
    <w:rsid w:val="009F133F"/>
    <w:rsid w:val="009F1C18"/>
    <w:rsid w:val="009F261D"/>
    <w:rsid w:val="009F2C61"/>
    <w:rsid w:val="009F397A"/>
    <w:rsid w:val="009F6AC6"/>
    <w:rsid w:val="00A001CC"/>
    <w:rsid w:val="00A00B0B"/>
    <w:rsid w:val="00A03EDE"/>
    <w:rsid w:val="00A07B95"/>
    <w:rsid w:val="00A13B16"/>
    <w:rsid w:val="00A450D4"/>
    <w:rsid w:val="00A51423"/>
    <w:rsid w:val="00A51FC7"/>
    <w:rsid w:val="00A528FD"/>
    <w:rsid w:val="00A60671"/>
    <w:rsid w:val="00A6215E"/>
    <w:rsid w:val="00A651D3"/>
    <w:rsid w:val="00A77DE5"/>
    <w:rsid w:val="00A90089"/>
    <w:rsid w:val="00A97EB5"/>
    <w:rsid w:val="00AA78A5"/>
    <w:rsid w:val="00AB3F76"/>
    <w:rsid w:val="00AB58C6"/>
    <w:rsid w:val="00AB7CA5"/>
    <w:rsid w:val="00AB7E0E"/>
    <w:rsid w:val="00AC7AFB"/>
    <w:rsid w:val="00AD3462"/>
    <w:rsid w:val="00AD6D44"/>
    <w:rsid w:val="00AE4EF0"/>
    <w:rsid w:val="00AE6685"/>
    <w:rsid w:val="00AF35E4"/>
    <w:rsid w:val="00AF35F2"/>
    <w:rsid w:val="00B01752"/>
    <w:rsid w:val="00B02109"/>
    <w:rsid w:val="00B138A5"/>
    <w:rsid w:val="00B361D7"/>
    <w:rsid w:val="00B4087A"/>
    <w:rsid w:val="00B458BE"/>
    <w:rsid w:val="00B531F5"/>
    <w:rsid w:val="00B539D7"/>
    <w:rsid w:val="00B561B7"/>
    <w:rsid w:val="00B645E9"/>
    <w:rsid w:val="00B64D42"/>
    <w:rsid w:val="00B70F1D"/>
    <w:rsid w:val="00B725BB"/>
    <w:rsid w:val="00B902DF"/>
    <w:rsid w:val="00B927D5"/>
    <w:rsid w:val="00BA165E"/>
    <w:rsid w:val="00BA2459"/>
    <w:rsid w:val="00BA3355"/>
    <w:rsid w:val="00BA4FEB"/>
    <w:rsid w:val="00BA5F87"/>
    <w:rsid w:val="00BC0BF6"/>
    <w:rsid w:val="00BC4502"/>
    <w:rsid w:val="00BD2A4B"/>
    <w:rsid w:val="00BD4197"/>
    <w:rsid w:val="00BD46D0"/>
    <w:rsid w:val="00BD4ACB"/>
    <w:rsid w:val="00C03F1D"/>
    <w:rsid w:val="00C07E74"/>
    <w:rsid w:val="00C13462"/>
    <w:rsid w:val="00C23558"/>
    <w:rsid w:val="00C32EC2"/>
    <w:rsid w:val="00C4259E"/>
    <w:rsid w:val="00C43C4E"/>
    <w:rsid w:val="00C47D09"/>
    <w:rsid w:val="00C662A4"/>
    <w:rsid w:val="00C6781F"/>
    <w:rsid w:val="00C751BC"/>
    <w:rsid w:val="00C766C9"/>
    <w:rsid w:val="00C82BD9"/>
    <w:rsid w:val="00CA7DB6"/>
    <w:rsid w:val="00CB0D4F"/>
    <w:rsid w:val="00CB68AC"/>
    <w:rsid w:val="00CC263E"/>
    <w:rsid w:val="00CC3416"/>
    <w:rsid w:val="00CD3B4E"/>
    <w:rsid w:val="00CD4310"/>
    <w:rsid w:val="00CE55E8"/>
    <w:rsid w:val="00D040CE"/>
    <w:rsid w:val="00D042DD"/>
    <w:rsid w:val="00D1364A"/>
    <w:rsid w:val="00D22EF5"/>
    <w:rsid w:val="00D262EC"/>
    <w:rsid w:val="00D35E2D"/>
    <w:rsid w:val="00D40083"/>
    <w:rsid w:val="00D47016"/>
    <w:rsid w:val="00D53B4A"/>
    <w:rsid w:val="00D85E3D"/>
    <w:rsid w:val="00DB4BED"/>
    <w:rsid w:val="00DD75E1"/>
    <w:rsid w:val="00DE28FF"/>
    <w:rsid w:val="00DE5469"/>
    <w:rsid w:val="00DF6E3C"/>
    <w:rsid w:val="00E12070"/>
    <w:rsid w:val="00E141A6"/>
    <w:rsid w:val="00E33A2F"/>
    <w:rsid w:val="00E407CE"/>
    <w:rsid w:val="00E434DF"/>
    <w:rsid w:val="00E60C20"/>
    <w:rsid w:val="00E706B1"/>
    <w:rsid w:val="00E72673"/>
    <w:rsid w:val="00E75F80"/>
    <w:rsid w:val="00E76FAC"/>
    <w:rsid w:val="00E82C75"/>
    <w:rsid w:val="00E9123A"/>
    <w:rsid w:val="00EA0BE8"/>
    <w:rsid w:val="00EA3474"/>
    <w:rsid w:val="00EB2DC0"/>
    <w:rsid w:val="00EB77E8"/>
    <w:rsid w:val="00EC1FDF"/>
    <w:rsid w:val="00ED3A8F"/>
    <w:rsid w:val="00ED4D35"/>
    <w:rsid w:val="00ED5784"/>
    <w:rsid w:val="00ED60C5"/>
    <w:rsid w:val="00EE3720"/>
    <w:rsid w:val="00EE3C79"/>
    <w:rsid w:val="00EE4C14"/>
    <w:rsid w:val="00EF3167"/>
    <w:rsid w:val="00EF394D"/>
    <w:rsid w:val="00EF3B1D"/>
    <w:rsid w:val="00EF4014"/>
    <w:rsid w:val="00F02199"/>
    <w:rsid w:val="00F11531"/>
    <w:rsid w:val="00F240AD"/>
    <w:rsid w:val="00F26BC0"/>
    <w:rsid w:val="00F27C94"/>
    <w:rsid w:val="00F301E2"/>
    <w:rsid w:val="00F3709A"/>
    <w:rsid w:val="00F40DB7"/>
    <w:rsid w:val="00F53E02"/>
    <w:rsid w:val="00F708FF"/>
    <w:rsid w:val="00F70F28"/>
    <w:rsid w:val="00F73BF5"/>
    <w:rsid w:val="00F776A0"/>
    <w:rsid w:val="00F8306F"/>
    <w:rsid w:val="00F85D66"/>
    <w:rsid w:val="00F9397F"/>
    <w:rsid w:val="00FA0B14"/>
    <w:rsid w:val="00FA2030"/>
    <w:rsid w:val="00FA3735"/>
    <w:rsid w:val="00FA5CD9"/>
    <w:rsid w:val="00FA7A80"/>
    <w:rsid w:val="00FB22BE"/>
    <w:rsid w:val="00FB4139"/>
    <w:rsid w:val="00FC1AC8"/>
    <w:rsid w:val="00FC5028"/>
    <w:rsid w:val="00FC74B9"/>
    <w:rsid w:val="00FD3D9D"/>
    <w:rsid w:val="00FD4142"/>
    <w:rsid w:val="00FD648F"/>
    <w:rsid w:val="00FF28F9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6976D"/>
  <w15:chartTrackingRefBased/>
  <w15:docId w15:val="{613A87B7-309E-4A34-A136-12EE6D6C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3B9"/>
  </w:style>
  <w:style w:type="paragraph" w:styleId="Heading1">
    <w:name w:val="heading 1"/>
    <w:basedOn w:val="Normal"/>
    <w:next w:val="Normal"/>
    <w:link w:val="Heading1Char"/>
    <w:uiPriority w:val="9"/>
    <w:qFormat/>
    <w:rsid w:val="00974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4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F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74F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F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F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F8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aliases w:val="HeaderPort"/>
    <w:basedOn w:val="Normal"/>
    <w:link w:val="HeaderChar"/>
    <w:uiPriority w:val="99"/>
    <w:unhideWhenUsed/>
    <w:rsid w:val="00FB2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eaderPort Char"/>
    <w:basedOn w:val="DefaultParagraphFont"/>
    <w:link w:val="Header"/>
    <w:uiPriority w:val="99"/>
    <w:rsid w:val="00FB22BE"/>
  </w:style>
  <w:style w:type="paragraph" w:styleId="Footer">
    <w:name w:val="footer"/>
    <w:basedOn w:val="Normal"/>
    <w:link w:val="FooterChar"/>
    <w:uiPriority w:val="99"/>
    <w:unhideWhenUsed/>
    <w:rsid w:val="00FB2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2BE"/>
  </w:style>
  <w:style w:type="paragraph" w:styleId="NoSpacing">
    <w:name w:val="No Spacing"/>
    <w:link w:val="NoSpacingChar"/>
    <w:uiPriority w:val="1"/>
    <w:qFormat/>
    <w:rsid w:val="008462C2"/>
    <w:pPr>
      <w:spacing w:after="0" w:line="240" w:lineRule="auto"/>
    </w:pPr>
    <w:rPr>
      <w:rFonts w:ascii="Calibri" w:eastAsia="MS Mincho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rsid w:val="008462C2"/>
    <w:rPr>
      <w:rFonts w:ascii="Calibri" w:eastAsia="MS Mincho" w:hAnsi="Calibri" w:cs="Times New Roman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9C017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36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6B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A07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az"/>
      <w14:ligatures w14:val="none"/>
    </w:rPr>
  </w:style>
  <w:style w:type="table" w:styleId="TableGrid">
    <w:name w:val="Table Grid"/>
    <w:basedOn w:val="TableNormal"/>
    <w:uiPriority w:val="39"/>
    <w:rsid w:val="002A0773"/>
    <w:pPr>
      <w:spacing w:after="0" w:line="240" w:lineRule="auto"/>
    </w:pPr>
    <w:rPr>
      <w:rFonts w:ascii="Calibri" w:eastAsia="MS Mincho" w:hAnsi="Calibri" w:cs="Times New Roman"/>
      <w:kern w:val="0"/>
      <w:sz w:val="20"/>
      <w:szCs w:val="20"/>
      <w:lang w:val="az-Latn-AZ" w:eastAsia="az-Latn-A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ngoagency.gov.a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sabige@edu.gov.a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 Bagirli</dc:creator>
  <cp:keywords/>
  <dc:description/>
  <cp:lastModifiedBy>Sama Aliyeva.J</cp:lastModifiedBy>
  <cp:revision>3</cp:revision>
  <cp:lastPrinted>2026-10-19T06:10:00Z</cp:lastPrinted>
  <dcterms:created xsi:type="dcterms:W3CDTF">2026-10-22T11:15:00Z</dcterms:created>
  <dcterms:modified xsi:type="dcterms:W3CDTF">2026-10-22T11:30:00Z</dcterms:modified>
</cp:coreProperties>
</file>